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22" w:rsidRDefault="00D523EF" w:rsidP="006C7C8F">
      <w:r>
        <w:t>As on 11-04-2019</w:t>
      </w:r>
    </w:p>
    <w:p w:rsidR="00AF3C22" w:rsidRPr="00AF3C22" w:rsidRDefault="000D4D15" w:rsidP="00AF3C22">
      <w:r>
        <w:rPr>
          <w:noProof/>
        </w:rPr>
        <w:pict>
          <v:rect id="_x0000_s1026" style="position:absolute;margin-left:257pt;margin-top:11.25pt;width:278.95pt;height:76.5pt;z-index:251736064" o:regroupid="6" fillcolor="white [3201]" strokecolor="#8064a2 [3207]" strokeweight="5pt">
            <v:stroke linestyle="thickThin"/>
            <v:shadow color="#868686"/>
            <v:textbox style="mso-next-textbox:#_x0000_s1026">
              <w:txbxContent>
                <w:p w:rsidR="006C7C8F" w:rsidRPr="0032572F" w:rsidRDefault="00FB4DC4" w:rsidP="00AF3C22">
                  <w:pPr>
                    <w:jc w:val="center"/>
                    <w:rPr>
                      <w:rFonts w:asciiTheme="majorHAnsi" w:hAnsiTheme="majorHAnsi"/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32572F"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 xml:space="preserve"> </w:t>
                  </w:r>
                  <w:r w:rsidR="006C7C8F" w:rsidRPr="0032572F"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 xml:space="preserve">Total No. of Colleges Affiliated with </w:t>
                  </w:r>
                  <w:r w:rsidR="006F3082" w:rsidRPr="0032572F"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 xml:space="preserve">   </w:t>
                  </w:r>
                  <w:r w:rsidR="0032572F"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 xml:space="preserve">      </w:t>
                  </w:r>
                  <w:r w:rsidR="006F3082" w:rsidRPr="0032572F"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 xml:space="preserve"> </w:t>
                  </w:r>
                  <w:r w:rsidR="006C7C8F" w:rsidRPr="0032572F">
                    <w:rPr>
                      <w:rFonts w:asciiTheme="majorHAnsi" w:hAnsiTheme="majorHAnsi"/>
                      <w:b/>
                      <w:sz w:val="26"/>
                      <w:szCs w:val="26"/>
                    </w:rPr>
                    <w:t>Pt. Ravishankar Shukla University Raipur</w:t>
                  </w:r>
                </w:p>
                <w:p w:rsidR="00AF3C22" w:rsidRPr="00AF3C22" w:rsidRDefault="00823D1B" w:rsidP="00AF3C22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139</w:t>
                  </w:r>
                </w:p>
              </w:txbxContent>
            </v:textbox>
          </v:rect>
        </w:pict>
      </w:r>
    </w:p>
    <w:p w:rsidR="00AF3C22" w:rsidRPr="00AF3C22" w:rsidRDefault="00AF3C22" w:rsidP="00AF3C22"/>
    <w:p w:rsidR="00AF3C22" w:rsidRPr="00AF3C22" w:rsidRDefault="00AF3C22" w:rsidP="00AF3C22"/>
    <w:p w:rsidR="00AF3C22" w:rsidRPr="00AF3C22" w:rsidRDefault="000D4D15" w:rsidP="006C4720">
      <w:pPr>
        <w:tabs>
          <w:tab w:val="left" w:pos="11805"/>
        </w:tabs>
      </w:pPr>
      <w:r>
        <w:rPr>
          <w:noProof/>
        </w:rPr>
        <w:pict>
          <v:group id="_x0000_s1096" style="position:absolute;margin-left:.75pt;margin-top:11.45pt;width:785.25pt;height:251.9pt;z-index:251741184" coordorigin="735,3704" coordsize="15705,503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55;top:4994;width:3075;height:930" o:regroupid="6" fillcolor="white [3201]" strokecolor="#8064a2 [3207]" strokeweight="5pt">
              <v:stroke linestyle="thickThin"/>
              <v:shadow color="#868686"/>
              <v:textbox>
                <w:txbxContent>
                  <w:p w:rsidR="00AF3C22" w:rsidRPr="00AF3C22" w:rsidRDefault="00AF3C22" w:rsidP="00AF3C22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 w:rsidRPr="00AF3C2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No. </w:t>
                    </w:r>
                    <w:r w:rsidR="006C4720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of </w:t>
                    </w:r>
                    <w:r w:rsidRPr="00AF3C2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Govt. Colleges</w:t>
                    </w:r>
                  </w:p>
                  <w:p w:rsidR="00AF3C22" w:rsidRPr="006F3082" w:rsidRDefault="00823D1B" w:rsidP="00AF3C22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53</w:t>
                    </w:r>
                  </w:p>
                </w:txbxContent>
              </v:textbox>
            </v:shape>
            <v:shape id="_x0000_s1029" type="#_x0000_t202" style="position:absolute;left:735;top:7244;width:2235;height:1498" o:regroupid="6" fillcolor="white [3201]" strokecolor="#8064a2 [3207]" strokeweight="5pt">
              <v:stroke linestyle="thickThin"/>
              <v:shadow color="#868686"/>
              <v:textbox>
                <w:txbxContent>
                  <w:p w:rsidR="00AF3C22" w:rsidRPr="00AF3C22" w:rsidRDefault="00AF3C22" w:rsidP="00AF3C22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 w:rsidRPr="00AF3C2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No. </w:t>
                    </w:r>
                    <w:r w:rsidR="006C4720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of </w:t>
                    </w:r>
                    <w:r w:rsidRPr="00AF3C2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Govt. </w:t>
                    </w:r>
                    <w:r w:rsidR="00E70240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Women's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 </w:t>
                    </w:r>
                    <w:r w:rsidRPr="00AF3C2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Colleges</w:t>
                    </w:r>
                  </w:p>
                  <w:p w:rsidR="00AF3C22" w:rsidRPr="006F3082" w:rsidRDefault="00823D1B" w:rsidP="00AF3C22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06</w:t>
                    </w:r>
                  </w:p>
                </w:txbxContent>
              </v:textbox>
            </v:shape>
            <v:shape id="_x0000_s1030" type="#_x0000_t202" style="position:absolute;left:3510;top:7244;width:2235;height:1498" o:regroupid="6" fillcolor="white [3201]" strokecolor="#8064a2 [3207]" strokeweight="5pt">
              <v:stroke linestyle="thickThin"/>
              <v:shadow color="#868686"/>
              <v:textbox>
                <w:txbxContent>
                  <w:p w:rsidR="00AF3C22" w:rsidRPr="00AF3C22" w:rsidRDefault="00AF3C22" w:rsidP="00AF3C22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 w:rsidRPr="00AF3C2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No. </w:t>
                    </w:r>
                    <w:r w:rsidR="0032572F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of  </w:t>
                    </w:r>
                    <w:r w:rsidRPr="00AF3C2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Govt.</w:t>
                    </w:r>
                    <w:r w:rsidR="006C4720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    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Co-Edu </w:t>
                    </w:r>
                    <w:r w:rsidRPr="00AF3C2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Colleges</w:t>
                    </w:r>
                  </w:p>
                  <w:p w:rsidR="00AF3C22" w:rsidRPr="006F3082" w:rsidRDefault="00823D1B" w:rsidP="00AF3C22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47</w:t>
                    </w:r>
                  </w:p>
                </w:txbxContent>
              </v:textbox>
            </v:shape>
            <v:shape id="_x0000_s1047" type="#_x0000_t202" style="position:absolute;left:11353;top:7244;width:2477;height:1498" o:regroupid="6" fillcolor="white [3201]" strokecolor="#8064a2 [3207]" strokeweight="5pt">
              <v:stroke linestyle="thickThin"/>
              <v:shadow color="#868686"/>
              <v:textbox>
                <w:txbxContent>
                  <w:p w:rsidR="00AF3C22" w:rsidRPr="00AF3C22" w:rsidRDefault="00AF3C22" w:rsidP="00AF3C22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 w:rsidRPr="00AF3C2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No. </w:t>
                    </w:r>
                    <w:r w:rsidR="006C4720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of </w:t>
                    </w:r>
                    <w:r w:rsidR="00323F0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Self-financing</w:t>
                    </w:r>
                    <w:r w:rsidRPr="00AF3C2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 </w:t>
                    </w:r>
                    <w:r w:rsidR="00E70240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Women's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 </w:t>
                    </w:r>
                    <w:r w:rsidRPr="00AF3C2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Colleges</w:t>
                    </w:r>
                  </w:p>
                  <w:p w:rsidR="00AF3C22" w:rsidRPr="006F3082" w:rsidRDefault="00323F02" w:rsidP="00AF3C22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6F3082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00</w:t>
                    </w:r>
                  </w:p>
                </w:txbxContent>
              </v:textbox>
            </v:shape>
            <v:shape id="_x0000_s1048" type="#_x0000_t202" style="position:absolute;left:14100;top:7244;width:2340;height:1498" o:regroupid="6" fillcolor="white [3201]" strokecolor="#8064a2 [3207]" strokeweight="5pt">
              <v:stroke linestyle="thickThin"/>
              <v:shadow color="#868686"/>
              <v:textbox>
                <w:txbxContent>
                  <w:p w:rsidR="00AF3C22" w:rsidRPr="00AF3C22" w:rsidRDefault="00AF3C22" w:rsidP="00AF3C22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 w:rsidRPr="00AF3C2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No. </w:t>
                    </w:r>
                    <w:r w:rsidR="006C4720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of </w:t>
                    </w:r>
                    <w:r w:rsidR="00323F0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Self-financing</w:t>
                    </w:r>
                    <w:r w:rsidRPr="00AF3C2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Co-Edu</w:t>
                    </w:r>
                    <w:r w:rsidR="00FB4DC4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.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 </w:t>
                    </w:r>
                    <w:r w:rsidRPr="00AF3C2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Colleges</w:t>
                    </w:r>
                  </w:p>
                  <w:p w:rsidR="00AF3C22" w:rsidRPr="006F3082" w:rsidRDefault="00823D1B" w:rsidP="00AF3C22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82</w:t>
                    </w:r>
                  </w:p>
                </w:txbxContent>
              </v:textbox>
            </v:shape>
            <v:shape id="_x0000_s1064" type="#_x0000_t202" style="position:absolute;left:6795;top:4994;width:3765;height:930" o:regroupid="6" fillcolor="white [3201]" strokecolor="#8064a2 [3207]" strokeweight="5pt">
              <v:stroke linestyle="thickThin"/>
              <v:shadow color="#868686"/>
              <v:textbox style="mso-next-textbox:#_x0000_s1064">
                <w:txbxContent>
                  <w:p w:rsidR="002F71A5" w:rsidRPr="00FB4DC4" w:rsidRDefault="002F71A5" w:rsidP="002F71A5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sz w:val="24"/>
                      </w:rPr>
                    </w:pPr>
                    <w:r w:rsidRPr="00FB4DC4">
                      <w:rPr>
                        <w:rFonts w:asciiTheme="majorHAnsi" w:hAnsiTheme="majorHAnsi"/>
                        <w:b/>
                        <w:sz w:val="24"/>
                      </w:rPr>
                      <w:t xml:space="preserve">No. of Private </w:t>
                    </w:r>
                    <w:r>
                      <w:rPr>
                        <w:rFonts w:asciiTheme="majorHAnsi" w:hAnsiTheme="majorHAnsi"/>
                        <w:b/>
                        <w:sz w:val="24"/>
                      </w:rPr>
                      <w:t xml:space="preserve">Aided </w:t>
                    </w:r>
                    <w:r w:rsidRPr="00FB4DC4">
                      <w:rPr>
                        <w:rFonts w:asciiTheme="majorHAnsi" w:hAnsiTheme="majorHAnsi"/>
                        <w:b/>
                        <w:sz w:val="24"/>
                      </w:rPr>
                      <w:t>Colleges</w:t>
                    </w:r>
                  </w:p>
                  <w:p w:rsidR="002F71A5" w:rsidRPr="006F3082" w:rsidRDefault="002F71A5" w:rsidP="002F71A5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6F3082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0</w:t>
                    </w:r>
                    <w:r w:rsidR="00823D1B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4</w:t>
                    </w:r>
                  </w:p>
                  <w:p w:rsidR="002F71A5" w:rsidRDefault="002F71A5" w:rsidP="002F71A5"/>
                </w:txbxContent>
              </v:textbox>
            </v:shape>
            <v:shape id="_x0000_s1066" type="#_x0000_t202" style="position:absolute;left:6120;top:7229;width:2235;height:1498" o:regroupid="6" fillcolor="white [3201]" strokecolor="#8064a2 [3207]" strokeweight="5pt">
              <v:stroke linestyle="thickThin"/>
              <v:shadow color="#868686"/>
              <v:textbox>
                <w:txbxContent>
                  <w:p w:rsidR="002F71A5" w:rsidRPr="00AF3C22" w:rsidRDefault="002F71A5" w:rsidP="002F71A5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 w:rsidRPr="00AF3C2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No. </w:t>
                    </w:r>
                    <w:r w:rsidR="006C4720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of 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Pvt</w:t>
                    </w:r>
                    <w:r w:rsidRPr="00AF3C2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. </w:t>
                    </w:r>
                    <w:r w:rsidR="00323F0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Aided </w:t>
                    </w:r>
                    <w:r w:rsidR="00E70240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Women's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 </w:t>
                    </w:r>
                    <w:r w:rsidRPr="00AF3C2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Colleges</w:t>
                    </w:r>
                  </w:p>
                  <w:p w:rsidR="002F71A5" w:rsidRPr="006F3082" w:rsidRDefault="00823D1B" w:rsidP="002F71A5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02</w:t>
                    </w:r>
                  </w:p>
                </w:txbxContent>
              </v:textbox>
            </v:shape>
            <v:shape id="_x0000_s1067" type="#_x0000_t202" style="position:absolute;left:8820;top:7229;width:2235;height:1498" o:regroupid="6" fillcolor="white [3201]" strokecolor="#8064a2 [3207]" strokeweight="5pt">
              <v:stroke linestyle="thickThin"/>
              <v:shadow color="#868686"/>
              <v:textbox>
                <w:txbxContent>
                  <w:p w:rsidR="002F71A5" w:rsidRPr="00AF3C22" w:rsidRDefault="002F71A5" w:rsidP="002F71A5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</w:pPr>
                    <w:r w:rsidRPr="00AF3C2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No. </w:t>
                    </w:r>
                    <w:r w:rsidR="006C4720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of 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Pvt</w:t>
                    </w:r>
                    <w:r w:rsidRPr="00AF3C2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. </w:t>
                    </w:r>
                    <w:r w:rsidR="00323F0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Aided </w:t>
                    </w:r>
                    <w:r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 xml:space="preserve">Co-Edu. </w:t>
                    </w:r>
                    <w:r w:rsidRPr="00AF3C22">
                      <w:rPr>
                        <w:rFonts w:asciiTheme="majorHAnsi" w:hAnsiTheme="majorHAnsi"/>
                        <w:b/>
                        <w:sz w:val="24"/>
                        <w:szCs w:val="24"/>
                      </w:rPr>
                      <w:t>Colleges</w:t>
                    </w:r>
                  </w:p>
                  <w:p w:rsidR="002F71A5" w:rsidRPr="006F3082" w:rsidRDefault="002F71A5" w:rsidP="002F71A5">
                    <w:pPr>
                      <w:spacing w:after="0"/>
                      <w:jc w:val="center"/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</w:pPr>
                    <w:r w:rsidRPr="006F3082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0</w:t>
                    </w:r>
                    <w:r w:rsidR="00823D1B">
                      <w:rPr>
                        <w:rFonts w:asciiTheme="majorHAnsi" w:hAnsiTheme="majorHAnsi"/>
                        <w:b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group id="_x0000_s1082" style="position:absolute;left:3259;top:3704;width:12327;height:2220" coordorigin="3259,3704" coordsize="12327,2220" o:regroupid="6">
              <v:shape id="_x0000_s1028" type="#_x0000_t202" style="position:absolute;left:11745;top:5024;width:3841;height:900" o:regroupid="3" fillcolor="white [3201]" strokecolor="#8064a2 [3207]" strokeweight="5pt">
                <v:stroke linestyle="thickThin"/>
                <v:shadow color="#868686"/>
                <v:textbox style="mso-next-textbox:#_x0000_s1028">
                  <w:txbxContent>
                    <w:p w:rsidR="00AF3C22" w:rsidRPr="00FB4DC4" w:rsidRDefault="00AF3C22" w:rsidP="00AF3C22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4"/>
                        </w:rPr>
                      </w:pPr>
                      <w:r w:rsidRPr="00FB4DC4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No. of </w:t>
                      </w:r>
                      <w:r w:rsidR="002F71A5">
                        <w:rPr>
                          <w:rFonts w:asciiTheme="majorHAnsi" w:hAnsiTheme="majorHAnsi"/>
                          <w:b/>
                          <w:sz w:val="24"/>
                        </w:rPr>
                        <w:t>Self-Financing</w:t>
                      </w:r>
                      <w:r w:rsidRPr="00FB4DC4">
                        <w:rPr>
                          <w:rFonts w:asciiTheme="majorHAnsi" w:hAnsiTheme="majorHAnsi"/>
                          <w:b/>
                          <w:sz w:val="24"/>
                        </w:rPr>
                        <w:t xml:space="preserve"> Colleges</w:t>
                      </w:r>
                    </w:p>
                    <w:p w:rsidR="00AF3C22" w:rsidRPr="006F3082" w:rsidRDefault="00823D1B" w:rsidP="00AF3C22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82</w:t>
                      </w:r>
                    </w:p>
                    <w:p w:rsidR="00AF3C22" w:rsidRDefault="00AF3C22" w:rsidP="00AF3C22"/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8" type="#_x0000_t32" style="position:absolute;left:3304;top:4304;width:0;height:570" o:connectortype="straight" o:regroupid="4" strokecolor="#8064a2 [3207]" strokeweight="5pt">
                <v:stroke endarrow="block"/>
                <v:shadow color="#868686"/>
              </v:shape>
              <v:shape id="_x0000_s1039" type="#_x0000_t32" style="position:absolute;left:13716;top:4302;width:0;height:570" o:connectortype="straight" o:regroupid="4" strokecolor="#8064a2 [3207]" strokeweight="5pt">
                <v:stroke endarrow="block"/>
                <v:shadow color="#868686"/>
              </v:shape>
              <v:shape id="_x0000_s1046" type="#_x0000_t32" style="position:absolute;left:8705;top:3704;width:0;height:570" o:connectortype="straight" o:regroupid="4" strokecolor="#8064a2 [3207]" strokeweight="5pt">
                <v:stroke endarrow="block"/>
                <v:shadow color="#868686"/>
              </v:shape>
              <v:shape id="_x0000_s1055" type="#_x0000_t32" style="position:absolute;left:3259;top:4319;width:10498;height:1" o:connectortype="straight" o:regroupid="4" strokecolor="#8064a2 [3207]" strokeweight="5pt">
                <v:shadow color="#868686"/>
              </v:shape>
              <v:shape id="_x0000_s1065" type="#_x0000_t32" style="position:absolute;left:8734;top:4364;width:0;height:570" o:connectortype="straight" o:regroupid="4" strokecolor="#8064a2 [3207]" strokeweight="5pt">
                <v:stroke endarrow="block"/>
                <v:shadow color="#868686"/>
              </v:shape>
            </v:group>
          </v:group>
        </w:pict>
      </w:r>
      <w:r w:rsidR="006C4720">
        <w:tab/>
      </w:r>
    </w:p>
    <w:p w:rsidR="00AF3C22" w:rsidRDefault="00094A99" w:rsidP="00094A99">
      <w:pPr>
        <w:tabs>
          <w:tab w:val="left" w:pos="13211"/>
        </w:tabs>
      </w:pPr>
      <w:r>
        <w:tab/>
      </w:r>
    </w:p>
    <w:p w:rsidR="0088552C" w:rsidRDefault="0088552C" w:rsidP="00AF3C22">
      <w:pPr>
        <w:jc w:val="center"/>
      </w:pPr>
    </w:p>
    <w:p w:rsidR="0088552C" w:rsidRPr="0088552C" w:rsidRDefault="0088552C" w:rsidP="0088552C"/>
    <w:p w:rsidR="0088552C" w:rsidRPr="0088552C" w:rsidRDefault="0088552C" w:rsidP="0088552C"/>
    <w:p w:rsidR="0088552C" w:rsidRPr="0088552C" w:rsidRDefault="000D4D15" w:rsidP="0088552C">
      <w:r>
        <w:rPr>
          <w:noProof/>
        </w:rPr>
        <w:pict>
          <v:group id="_x0000_s1089" style="position:absolute;margin-left:58.55pt;margin-top:8.05pt;width:137.25pt;height:49.3pt;z-index:251748352" coordorigin="12539,6119" coordsize="2745,986" o:regroupid="6">
            <v:shape id="_x0000_s1090" type="#_x0000_t32" style="position:absolute;left:12539;top:6569;width:2745;height:1" o:connectortype="straight" strokecolor="#8064a2 [3207]" strokeweight="5pt">
              <v:shadow color="#868686"/>
            </v:shape>
            <v:shape id="_x0000_s1091" type="#_x0000_t32" style="position:absolute;left:15250;top:6535;width:1;height:570" o:connectortype="straight" strokecolor="#8064a2 [3207]" strokeweight="5pt">
              <v:stroke endarrow="block"/>
              <v:shadow color="#868686"/>
            </v:shape>
            <v:shape id="_x0000_s1092" type="#_x0000_t32" style="position:absolute;left:12573;top:6529;width:1;height:570" o:connectortype="straight" strokecolor="#8064a2 [3207]" strokeweight="5pt">
              <v:stroke endarrow="block"/>
              <v:shadow color="#868686"/>
            </v:shape>
            <v:shape id="_x0000_s1093" type="#_x0000_t32" style="position:absolute;left:13905;top:6119;width:1;height:300" o:connectortype="straight" strokecolor="#8064a2 [3207]" strokeweight="5pt">
              <v:stroke endarrow="block"/>
              <v:shadow color="#868686"/>
            </v:shape>
          </v:group>
        </w:pict>
      </w:r>
      <w:r>
        <w:rPr>
          <w:noProof/>
        </w:rPr>
        <w:pict>
          <v:group id="_x0000_s1084" style="position:absolute;margin-left:330.85pt;margin-top:8.05pt;width:137.25pt;height:49.3pt;z-index:251747328" coordorigin="12539,6119" coordsize="2745,986" o:regroupid="6">
            <v:shape id="_x0000_s1085" type="#_x0000_t32" style="position:absolute;left:12539;top:6569;width:2745;height:1" o:connectortype="straight" strokecolor="#8064a2 [3207]" strokeweight="5pt">
              <v:shadow color="#868686"/>
            </v:shape>
            <v:shape id="_x0000_s1086" type="#_x0000_t32" style="position:absolute;left:15250;top:6535;width:1;height:570" o:connectortype="straight" strokecolor="#8064a2 [3207]" strokeweight="5pt">
              <v:stroke endarrow="block"/>
              <v:shadow color="#868686"/>
            </v:shape>
            <v:shape id="_x0000_s1087" type="#_x0000_t32" style="position:absolute;left:12573;top:6529;width:1;height:570" o:connectortype="straight" strokecolor="#8064a2 [3207]" strokeweight="5pt">
              <v:stroke endarrow="block"/>
              <v:shadow color="#868686"/>
            </v:shape>
            <v:shape id="_x0000_s1088" type="#_x0000_t32" style="position:absolute;left:13905;top:6119;width:1;height:300" o:connectortype="straight" strokecolor="#8064a2 [3207]" strokeweight="5pt">
              <v:stroke endarrow="block"/>
              <v:shadow color="#868686"/>
            </v:shape>
          </v:group>
        </w:pict>
      </w:r>
      <w:r>
        <w:rPr>
          <w:noProof/>
        </w:rPr>
        <w:pict>
          <v:group id="_x0000_s1083" style="position:absolute;margin-left:590.95pt;margin-top:8.35pt;width:137.25pt;height:49.3pt;z-index:251746304" coordorigin="12539,6119" coordsize="2745,986" o:regroupid="6">
            <v:shape id="_x0000_s1051" type="#_x0000_t32" style="position:absolute;left:12539;top:6569;width:2745;height:1" o:connectortype="straight" o:regroupid="5" strokecolor="#8064a2 [3207]" strokeweight="5pt">
              <v:shadow color="#868686"/>
            </v:shape>
            <v:shape id="_x0000_s1052" type="#_x0000_t32" style="position:absolute;left:15250;top:6535;width:1;height:570" o:connectortype="straight" o:regroupid="5" strokecolor="#8064a2 [3207]" strokeweight="5pt">
              <v:stroke endarrow="block"/>
              <v:shadow color="#868686"/>
            </v:shape>
            <v:shape id="_x0000_s1053" type="#_x0000_t32" style="position:absolute;left:12573;top:6529;width:1;height:570" o:connectortype="straight" o:regroupid="5" strokecolor="#8064a2 [3207]" strokeweight="5pt">
              <v:stroke endarrow="block"/>
              <v:shadow color="#868686"/>
            </v:shape>
            <v:shape id="_x0000_s1054" type="#_x0000_t32" style="position:absolute;left:13905;top:6119;width:1;height:300" o:connectortype="straight" o:regroupid="5" strokecolor="#8064a2 [3207]" strokeweight="5pt">
              <v:stroke endarrow="block"/>
              <v:shadow color="#868686"/>
            </v:shape>
          </v:group>
        </w:pict>
      </w:r>
    </w:p>
    <w:p w:rsidR="0088552C" w:rsidRPr="0088552C" w:rsidRDefault="0088552C" w:rsidP="0088552C"/>
    <w:p w:rsidR="0088552C" w:rsidRPr="0088552C" w:rsidRDefault="0088552C" w:rsidP="0088552C"/>
    <w:p w:rsidR="0088552C" w:rsidRPr="0088552C" w:rsidRDefault="0088552C" w:rsidP="0088552C"/>
    <w:p w:rsidR="0088552C" w:rsidRPr="0088552C" w:rsidRDefault="0088552C" w:rsidP="0088552C"/>
    <w:p w:rsidR="0088552C" w:rsidRPr="0088552C" w:rsidRDefault="0088552C" w:rsidP="0088552C"/>
    <w:p w:rsidR="00094A99" w:rsidRDefault="0088552C" w:rsidP="00094A99">
      <w:r>
        <w:tab/>
      </w:r>
    </w:p>
    <w:p w:rsidR="0083791B" w:rsidRDefault="0083791B" w:rsidP="00094A99"/>
    <w:p w:rsidR="0083791B" w:rsidRDefault="0083791B" w:rsidP="00094A99"/>
    <w:p w:rsidR="0083791B" w:rsidRDefault="0083791B" w:rsidP="0083791B">
      <w:pPr>
        <w:spacing w:after="0"/>
        <w:jc w:val="center"/>
      </w:pPr>
    </w:p>
    <w:p w:rsidR="0083791B" w:rsidRDefault="0083791B" w:rsidP="0083791B">
      <w:pPr>
        <w:spacing w:after="0"/>
        <w:jc w:val="center"/>
        <w:rPr>
          <w:b/>
          <w:sz w:val="36"/>
        </w:rPr>
        <w:sectPr w:rsidR="0083791B" w:rsidSect="0083791B">
          <w:pgSz w:w="16834" w:h="11909" w:orient="landscape" w:code="9"/>
          <w:pgMar w:top="864" w:right="720" w:bottom="864" w:left="720" w:header="720" w:footer="720" w:gutter="0"/>
          <w:cols w:space="720"/>
          <w:docGrid w:linePitch="360"/>
        </w:sectPr>
      </w:pPr>
    </w:p>
    <w:p w:rsidR="00432EC8" w:rsidRDefault="0083791B" w:rsidP="0083791B">
      <w:pPr>
        <w:tabs>
          <w:tab w:val="left" w:pos="6033"/>
          <w:tab w:val="left" w:pos="9484"/>
        </w:tabs>
      </w:pPr>
      <w:r w:rsidRPr="0083791B">
        <w:rPr>
          <w:noProof/>
          <w:lang w:bidi="hi-IN"/>
        </w:rPr>
        <w:lastRenderedPageBreak/>
        <w:drawing>
          <wp:inline distT="0" distB="0" distL="0" distR="0">
            <wp:extent cx="5916295" cy="893765"/>
            <wp:effectExtent l="19050" t="0" r="8255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95" cy="89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91B" w:rsidRDefault="00DB1793" w:rsidP="00DB1793">
      <w:pPr>
        <w:tabs>
          <w:tab w:val="left" w:pos="6033"/>
          <w:tab w:val="left" w:pos="9484"/>
        </w:tabs>
        <w:jc w:val="center"/>
        <w:rPr>
          <w:b/>
          <w:color w:val="C00000"/>
          <w:sz w:val="34"/>
          <w:u w:val="single"/>
        </w:rPr>
      </w:pPr>
      <w:r w:rsidRPr="00DB1793">
        <w:rPr>
          <w:b/>
          <w:color w:val="C00000"/>
          <w:sz w:val="34"/>
          <w:u w:val="single"/>
        </w:rPr>
        <w:t>Affiliated Colleges at a Glance</w:t>
      </w:r>
    </w:p>
    <w:p w:rsidR="00D523EF" w:rsidRPr="00D523EF" w:rsidRDefault="00D523EF" w:rsidP="00D523EF">
      <w:pPr>
        <w:tabs>
          <w:tab w:val="left" w:pos="6033"/>
          <w:tab w:val="left" w:pos="9484"/>
        </w:tabs>
        <w:jc w:val="right"/>
        <w:rPr>
          <w:b/>
          <w:color w:val="C00000"/>
          <w:sz w:val="12"/>
          <w:szCs w:val="12"/>
        </w:rPr>
      </w:pPr>
      <w:r w:rsidRPr="00D523EF">
        <w:rPr>
          <w:b/>
          <w:color w:val="C00000"/>
          <w:sz w:val="24"/>
          <w:szCs w:val="12"/>
        </w:rPr>
        <w:t>Data as on 11-04-2019</w:t>
      </w:r>
    </w:p>
    <w:tbl>
      <w:tblPr>
        <w:tblW w:w="9504" w:type="dxa"/>
        <w:tblInd w:w="98" w:type="dxa"/>
        <w:tblLook w:val="04A0"/>
      </w:tblPr>
      <w:tblGrid>
        <w:gridCol w:w="790"/>
        <w:gridCol w:w="5246"/>
        <w:gridCol w:w="1254"/>
        <w:gridCol w:w="1254"/>
        <w:gridCol w:w="960"/>
      </w:tblGrid>
      <w:tr w:rsidR="0083791B" w:rsidRPr="0083791B" w:rsidTr="00050572">
        <w:trPr>
          <w:trHeight w:val="570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83791B">
              <w:rPr>
                <w:rFonts w:ascii="Verdana" w:eastAsia="Times New Roman" w:hAnsi="Verdana" w:cs="Calibri"/>
                <w:b/>
                <w:bCs/>
                <w:color w:val="000000"/>
              </w:rPr>
              <w:t>SNo.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83791B">
              <w:rPr>
                <w:rFonts w:ascii="Verdana" w:eastAsia="Times New Roman" w:hAnsi="Verdana" w:cs="Calibri"/>
                <w:b/>
                <w:bCs/>
                <w:color w:val="000000"/>
              </w:rPr>
              <w:t>Particular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83791B">
              <w:rPr>
                <w:rFonts w:ascii="Verdana" w:eastAsia="Times New Roman" w:hAnsi="Verdana" w:cs="Calibri"/>
                <w:b/>
                <w:bCs/>
                <w:color w:val="000000"/>
              </w:rPr>
              <w:t>No. of Colleges</w:t>
            </w:r>
          </w:p>
        </w:tc>
      </w:tr>
      <w:tr w:rsidR="0083791B" w:rsidRPr="0083791B" w:rsidTr="00050572">
        <w:trPr>
          <w:trHeight w:val="690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83791B">
              <w:rPr>
                <w:rFonts w:ascii="Verdana" w:eastAsia="Times New Roman" w:hAnsi="Verdana" w:cs="Calibri"/>
                <w:b/>
                <w:bCs/>
                <w:color w:val="000000"/>
              </w:rPr>
              <w:t>Govt. Colleges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83791B">
              <w:rPr>
                <w:rFonts w:ascii="Verdana" w:eastAsia="Times New Roman" w:hAnsi="Verdana" w:cs="Calibri"/>
                <w:b/>
                <w:bCs/>
                <w:color w:val="000000"/>
              </w:rPr>
              <w:t>Private Colleges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</w:rPr>
            </w:pPr>
            <w:r w:rsidRPr="0083791B">
              <w:rPr>
                <w:rFonts w:ascii="Verdana" w:eastAsia="Times New Roman" w:hAnsi="Verdana" w:cs="Calibri"/>
                <w:b/>
                <w:bCs/>
                <w:color w:val="000000"/>
              </w:rPr>
              <w:t>Total</w:t>
            </w:r>
          </w:p>
        </w:tc>
      </w:tr>
      <w:tr w:rsidR="0083791B" w:rsidRPr="0083791B" w:rsidTr="00050572">
        <w:trPr>
          <w:trHeight w:val="49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83791B">
              <w:rPr>
                <w:rFonts w:ascii="Verdana" w:eastAsia="Times New Roman" w:hAnsi="Verdana" w:cs="Calibri"/>
                <w:color w:val="000000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83791B">
              <w:rPr>
                <w:rFonts w:ascii="Verdana" w:eastAsia="Times New Roman" w:hAnsi="Verdana" w:cs="Calibri"/>
                <w:color w:val="000000"/>
              </w:rPr>
              <w:t>No. of Affiliated Colleges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23D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823D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823D1B" w:rsidP="0083791B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  <w:t>139</w:t>
            </w:r>
          </w:p>
        </w:tc>
      </w:tr>
      <w:tr w:rsidR="0083791B" w:rsidRPr="0083791B" w:rsidTr="00050572">
        <w:trPr>
          <w:trHeight w:val="49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83791B">
              <w:rPr>
                <w:rFonts w:ascii="Verdana" w:eastAsia="Times New Roman" w:hAnsi="Verdana" w:cs="Calibri"/>
                <w:color w:val="000000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83791B">
              <w:rPr>
                <w:rFonts w:ascii="Verdana" w:eastAsia="Times New Roman" w:hAnsi="Verdana" w:cs="Calibri"/>
                <w:color w:val="000000"/>
              </w:rPr>
              <w:t>No. of Women's Colleges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23D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823D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823D1B" w:rsidP="0083791B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  <w:t>08</w:t>
            </w:r>
          </w:p>
        </w:tc>
      </w:tr>
      <w:tr w:rsidR="0083791B" w:rsidRPr="0083791B" w:rsidTr="00050572">
        <w:trPr>
          <w:trHeight w:val="49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83791B">
              <w:rPr>
                <w:rFonts w:ascii="Verdana" w:eastAsia="Times New Roman" w:hAnsi="Verdana" w:cs="Calibri"/>
                <w:color w:val="000000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83791B">
              <w:rPr>
                <w:rFonts w:ascii="Verdana" w:eastAsia="Times New Roman" w:hAnsi="Verdana" w:cs="Calibri"/>
                <w:color w:val="000000"/>
              </w:rPr>
              <w:t>No. of Colleges Providing Co-education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23D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823D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823D1B" w:rsidP="0083791B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  <w:t>131</w:t>
            </w:r>
          </w:p>
        </w:tc>
      </w:tr>
      <w:tr w:rsidR="0083791B" w:rsidRPr="0083791B" w:rsidTr="00050572">
        <w:trPr>
          <w:trHeight w:val="49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83791B">
              <w:rPr>
                <w:rFonts w:ascii="Verdana" w:eastAsia="Times New Roman" w:hAnsi="Verdana" w:cs="Calibri"/>
                <w:color w:val="000000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83791B">
              <w:rPr>
                <w:rFonts w:ascii="Verdana" w:eastAsia="Times New Roman" w:hAnsi="Verdana" w:cs="Calibri"/>
                <w:color w:val="000000"/>
              </w:rPr>
              <w:t>No. of B.Ed. Colleges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3791B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050572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050572" w:rsidP="0083791B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  <w:t>44</w:t>
            </w:r>
          </w:p>
        </w:tc>
      </w:tr>
      <w:tr w:rsidR="0083791B" w:rsidRPr="0083791B" w:rsidTr="00050572">
        <w:trPr>
          <w:trHeight w:val="49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83791B">
              <w:rPr>
                <w:rFonts w:ascii="Verdana" w:eastAsia="Times New Roman" w:hAnsi="Verdana" w:cs="Calibri"/>
                <w:color w:val="000000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83791B">
              <w:rPr>
                <w:rFonts w:ascii="Verdana" w:eastAsia="Times New Roman" w:hAnsi="Verdana" w:cs="Calibri"/>
                <w:color w:val="000000"/>
              </w:rPr>
              <w:t>No. of Autonomous Colleges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050572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050572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050572" w:rsidP="0083791B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  <w:t>03</w:t>
            </w:r>
          </w:p>
        </w:tc>
      </w:tr>
      <w:tr w:rsidR="0083791B" w:rsidRPr="0083791B" w:rsidTr="00050572">
        <w:trPr>
          <w:trHeight w:val="49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83791B">
              <w:rPr>
                <w:rFonts w:ascii="Verdana" w:eastAsia="Times New Roman" w:hAnsi="Verdana" w:cs="Calibri"/>
                <w:color w:val="000000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83791B">
              <w:rPr>
                <w:rFonts w:ascii="Verdana" w:eastAsia="Times New Roman" w:hAnsi="Verdana" w:cs="Calibri"/>
                <w:color w:val="000000"/>
              </w:rPr>
              <w:t xml:space="preserve">No. of Colleges with NAAC Accreditation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0505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3791B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</w:t>
            </w:r>
            <w:r w:rsidR="000505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050572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050572" w:rsidP="0083791B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83791B" w:rsidRPr="0083791B" w:rsidTr="00050572">
        <w:trPr>
          <w:trHeight w:val="49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050572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D523EF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83791B">
              <w:rPr>
                <w:rFonts w:ascii="Verdana" w:eastAsia="Times New Roman" w:hAnsi="Verdana" w:cs="Calibri"/>
                <w:color w:val="000000"/>
              </w:rPr>
              <w:t xml:space="preserve">No. of Colleges under UGC Section 2(f)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D523EF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D523EF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D523EF" w:rsidP="00D523E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  <w:t>0</w:t>
            </w:r>
            <w:r w:rsidR="0083791B" w:rsidRPr="0083791B"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  <w:t>8</w:t>
            </w:r>
          </w:p>
        </w:tc>
      </w:tr>
      <w:tr w:rsidR="0083791B" w:rsidRPr="0083791B" w:rsidTr="00050572">
        <w:trPr>
          <w:trHeight w:val="49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050572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D523EF" w:rsidP="0083791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83791B">
              <w:rPr>
                <w:rFonts w:ascii="Verdana" w:eastAsia="Times New Roman" w:hAnsi="Verdana" w:cs="Calibri"/>
                <w:color w:val="000000"/>
              </w:rPr>
              <w:t xml:space="preserve">No. of Colleges under UGC Section 2(f) </w:t>
            </w:r>
            <w:r w:rsidR="0083791B" w:rsidRPr="0083791B">
              <w:rPr>
                <w:rFonts w:ascii="Verdana" w:eastAsia="Times New Roman" w:hAnsi="Verdana" w:cs="Calibri"/>
                <w:color w:val="000000"/>
              </w:rPr>
              <w:t xml:space="preserve"> &amp; 12(b)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D523EF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83791B" w:rsidP="00D523E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3791B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</w:t>
            </w:r>
            <w:r w:rsidR="00D523EF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D523EF" w:rsidP="00D523E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  <w:t>40</w:t>
            </w:r>
          </w:p>
        </w:tc>
      </w:tr>
      <w:tr w:rsidR="0083791B" w:rsidRPr="0083791B" w:rsidTr="00050572">
        <w:trPr>
          <w:trHeight w:val="46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050572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83791B">
              <w:rPr>
                <w:rFonts w:ascii="Verdana" w:eastAsia="Times New Roman" w:hAnsi="Verdana" w:cs="Calibri"/>
                <w:color w:val="000000"/>
              </w:rPr>
              <w:t>No. of District Covered by University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0505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3791B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0</w:t>
            </w:r>
            <w:r w:rsidR="000505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5</w:t>
            </w:r>
            <w:r w:rsidRPr="0083791B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/2</w:t>
            </w:r>
            <w:r w:rsidR="000505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 xml:space="preserve">9 </w:t>
            </w:r>
            <w:r w:rsidRPr="0083791B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(</w:t>
            </w:r>
            <w:r w:rsidR="00050572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17.2</w:t>
            </w:r>
            <w:r w:rsidRPr="0083791B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%)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050572" w:rsidP="0083791B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  <w:t>05</w:t>
            </w:r>
          </w:p>
        </w:tc>
      </w:tr>
      <w:tr w:rsidR="0083791B" w:rsidRPr="0083791B" w:rsidTr="00050572">
        <w:trPr>
          <w:trHeight w:val="4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0505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83791B">
              <w:rPr>
                <w:rFonts w:ascii="Verdana" w:eastAsia="Times New Roman" w:hAnsi="Verdana" w:cs="Calibri"/>
                <w:color w:val="000000"/>
              </w:rPr>
              <w:t>1</w:t>
            </w:r>
            <w:r w:rsidR="00050572">
              <w:rPr>
                <w:rFonts w:ascii="Verdana" w:eastAsia="Times New Roman" w:hAnsi="Verdana" w:cs="Calibri"/>
                <w:color w:val="000000"/>
              </w:rPr>
              <w:t>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 w:rsidRPr="0083791B">
              <w:rPr>
                <w:rFonts w:ascii="Verdana" w:eastAsia="Times New Roman" w:hAnsi="Verdana" w:cs="Calibri"/>
                <w:color w:val="000000"/>
              </w:rPr>
              <w:t xml:space="preserve">No. </w:t>
            </w:r>
            <w:r w:rsidR="002E192E">
              <w:rPr>
                <w:rFonts w:ascii="Verdana" w:eastAsia="Times New Roman" w:hAnsi="Verdana" w:cs="Calibri"/>
                <w:color w:val="000000"/>
              </w:rPr>
              <w:t xml:space="preserve">of </w:t>
            </w:r>
            <w:r w:rsidRPr="0083791B">
              <w:rPr>
                <w:rFonts w:ascii="Verdana" w:eastAsia="Times New Roman" w:hAnsi="Verdana" w:cs="Calibri"/>
                <w:color w:val="000000"/>
              </w:rPr>
              <w:t>Lead Govt. Colleges  (Districtwise)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050572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3791B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050572" w:rsidP="0083791B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  <w:t>05</w:t>
            </w:r>
          </w:p>
        </w:tc>
      </w:tr>
      <w:tr w:rsidR="0083791B" w:rsidRPr="0083791B" w:rsidTr="00050572">
        <w:trPr>
          <w:trHeight w:val="42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0505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83791B">
              <w:rPr>
                <w:rFonts w:ascii="Verdana" w:eastAsia="Times New Roman" w:hAnsi="Verdana" w:cs="Calibri"/>
                <w:color w:val="000000"/>
              </w:rPr>
              <w:t>1</w:t>
            </w:r>
            <w:r w:rsidR="00050572">
              <w:rPr>
                <w:rFonts w:ascii="Verdana" w:eastAsia="Times New Roman" w:hAnsi="Verdana" w:cs="Calibri"/>
                <w:color w:val="000000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2E192E" w:rsidP="0083791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 xml:space="preserve">No. of </w:t>
            </w:r>
            <w:r w:rsidR="0083791B" w:rsidRPr="0083791B">
              <w:rPr>
                <w:rFonts w:ascii="Verdana" w:eastAsia="Times New Roman" w:hAnsi="Verdana" w:cs="Calibri"/>
                <w:color w:val="000000"/>
              </w:rPr>
              <w:t xml:space="preserve">Govt. Aided Colleges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3791B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050572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050572" w:rsidP="0083791B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  <w:t>04</w:t>
            </w:r>
          </w:p>
        </w:tc>
      </w:tr>
      <w:tr w:rsidR="0083791B" w:rsidRPr="0083791B" w:rsidTr="00050572">
        <w:trPr>
          <w:trHeight w:val="44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05057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</w:rPr>
            </w:pPr>
            <w:r w:rsidRPr="0083791B">
              <w:rPr>
                <w:rFonts w:ascii="Verdana" w:eastAsia="Times New Roman" w:hAnsi="Verdana" w:cs="Calibri"/>
                <w:color w:val="000000"/>
              </w:rPr>
              <w:t>1</w:t>
            </w:r>
            <w:r w:rsidR="00050572">
              <w:rPr>
                <w:rFonts w:ascii="Verdana" w:eastAsia="Times New Roman" w:hAnsi="Verdana" w:cs="Calibri"/>
                <w:color w:val="000000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2E192E" w:rsidP="0083791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</w:rPr>
            </w:pPr>
            <w:r>
              <w:rPr>
                <w:rFonts w:ascii="Verdana" w:eastAsia="Times New Roman" w:hAnsi="Verdana" w:cs="Calibri"/>
                <w:color w:val="000000"/>
              </w:rPr>
              <w:t xml:space="preserve">No. of </w:t>
            </w:r>
            <w:r w:rsidR="0083791B" w:rsidRPr="0083791B">
              <w:rPr>
                <w:rFonts w:ascii="Verdana" w:eastAsia="Times New Roman" w:hAnsi="Verdana" w:cs="Calibri"/>
                <w:color w:val="000000"/>
              </w:rPr>
              <w:t>Self Financing Colleges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91B" w:rsidRPr="0083791B" w:rsidRDefault="0083791B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 w:rsidRPr="0083791B"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050572" w:rsidP="0083791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</w:pPr>
            <w:r>
              <w:rPr>
                <w:rFonts w:ascii="Verdana" w:eastAsia="Times New Roman" w:hAnsi="Verdana" w:cs="Calibri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91B" w:rsidRPr="0083791B" w:rsidRDefault="00050572" w:rsidP="0083791B">
            <w:pPr>
              <w:spacing w:after="0" w:line="240" w:lineRule="auto"/>
              <w:jc w:val="right"/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6"/>
                <w:szCs w:val="26"/>
              </w:rPr>
              <w:t>82</w:t>
            </w:r>
          </w:p>
        </w:tc>
      </w:tr>
    </w:tbl>
    <w:p w:rsidR="0083791B" w:rsidRDefault="0083791B" w:rsidP="0083791B">
      <w:pPr>
        <w:tabs>
          <w:tab w:val="left" w:pos="6033"/>
          <w:tab w:val="left" w:pos="9484"/>
        </w:tabs>
      </w:pPr>
    </w:p>
    <w:sectPr w:rsidR="0083791B" w:rsidSect="0083791B">
      <w:pgSz w:w="11909" w:h="16834" w:code="9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FB5" w:rsidRDefault="00F26FB5" w:rsidP="0032572F">
      <w:pPr>
        <w:spacing w:after="0" w:line="240" w:lineRule="auto"/>
      </w:pPr>
      <w:r>
        <w:separator/>
      </w:r>
    </w:p>
  </w:endnote>
  <w:endnote w:type="continuationSeparator" w:id="1">
    <w:p w:rsidR="00F26FB5" w:rsidRDefault="00F26FB5" w:rsidP="0032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FB5" w:rsidRDefault="00F26FB5" w:rsidP="0032572F">
      <w:pPr>
        <w:spacing w:after="0" w:line="240" w:lineRule="auto"/>
      </w:pPr>
      <w:r>
        <w:separator/>
      </w:r>
    </w:p>
  </w:footnote>
  <w:footnote w:type="continuationSeparator" w:id="1">
    <w:p w:rsidR="00F26FB5" w:rsidRDefault="00F26FB5" w:rsidP="00325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C8F"/>
    <w:rsid w:val="00031F07"/>
    <w:rsid w:val="00050572"/>
    <w:rsid w:val="00094A99"/>
    <w:rsid w:val="000D4D15"/>
    <w:rsid w:val="00100654"/>
    <w:rsid w:val="001A7F75"/>
    <w:rsid w:val="00223CF8"/>
    <w:rsid w:val="002814EE"/>
    <w:rsid w:val="002A768A"/>
    <w:rsid w:val="002E192E"/>
    <w:rsid w:val="002F71A5"/>
    <w:rsid w:val="00323F02"/>
    <w:rsid w:val="0032572F"/>
    <w:rsid w:val="00432EC8"/>
    <w:rsid w:val="00531D87"/>
    <w:rsid w:val="005C303C"/>
    <w:rsid w:val="00600748"/>
    <w:rsid w:val="0060169D"/>
    <w:rsid w:val="0064487B"/>
    <w:rsid w:val="006C4720"/>
    <w:rsid w:val="006C7C8F"/>
    <w:rsid w:val="006F3082"/>
    <w:rsid w:val="00710DDC"/>
    <w:rsid w:val="00823D1B"/>
    <w:rsid w:val="0083791B"/>
    <w:rsid w:val="0088552C"/>
    <w:rsid w:val="00894D93"/>
    <w:rsid w:val="00921FBA"/>
    <w:rsid w:val="00961183"/>
    <w:rsid w:val="009F42BE"/>
    <w:rsid w:val="00AD5267"/>
    <w:rsid w:val="00AF3C22"/>
    <w:rsid w:val="00B7489C"/>
    <w:rsid w:val="00B8250C"/>
    <w:rsid w:val="00BB1135"/>
    <w:rsid w:val="00BE3E1A"/>
    <w:rsid w:val="00BF301F"/>
    <w:rsid w:val="00BF3599"/>
    <w:rsid w:val="00C607A8"/>
    <w:rsid w:val="00D469B8"/>
    <w:rsid w:val="00D523EF"/>
    <w:rsid w:val="00DB1793"/>
    <w:rsid w:val="00E53590"/>
    <w:rsid w:val="00E70240"/>
    <w:rsid w:val="00E93590"/>
    <w:rsid w:val="00EA7DD7"/>
    <w:rsid w:val="00F26FB5"/>
    <w:rsid w:val="00F472D2"/>
    <w:rsid w:val="00F64304"/>
    <w:rsid w:val="00FB4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8" type="connector" idref="#_x0000_s1046"/>
        <o:r id="V:Rule19" type="connector" idref="#_x0000_s1039"/>
        <o:r id="V:Rule20" type="connector" idref="#_x0000_s1088"/>
        <o:r id="V:Rule21" type="connector" idref="#_x0000_s1065"/>
        <o:r id="V:Rule22" type="connector" idref="#_x0000_s1085"/>
        <o:r id="V:Rule23" type="connector" idref="#_x0000_s1038"/>
        <o:r id="V:Rule24" type="connector" idref="#_x0000_s1086"/>
        <o:r id="V:Rule25" type="connector" idref="#_x0000_s1093"/>
        <o:r id="V:Rule26" type="connector" idref="#_x0000_s1087"/>
        <o:r id="V:Rule27" type="connector" idref="#_x0000_s1053"/>
        <o:r id="V:Rule28" type="connector" idref="#_x0000_s1054"/>
        <o:r id="V:Rule29" type="connector" idref="#_x0000_s1055"/>
        <o:r id="V:Rule30" type="connector" idref="#_x0000_s1051"/>
        <o:r id="V:Rule31" type="connector" idref="#_x0000_s1052"/>
        <o:r id="V:Rule32" type="connector" idref="#_x0000_s1090"/>
        <o:r id="V:Rule33" type="connector" idref="#_x0000_s1092"/>
        <o:r id="V:Rule34" type="connector" idref="#_x0000_s1091"/>
      </o:rules>
      <o:regrouptable v:ext="edit">
        <o:entry new="1" old="0"/>
        <o:entry new="2" old="0"/>
        <o:entry new="3" old="0"/>
        <o:entry new="4" old="3"/>
        <o:entry new="5" old="3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5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72F"/>
  </w:style>
  <w:style w:type="paragraph" w:styleId="Footer">
    <w:name w:val="footer"/>
    <w:basedOn w:val="Normal"/>
    <w:link w:val="FooterChar"/>
    <w:uiPriority w:val="99"/>
    <w:semiHidden/>
    <w:unhideWhenUsed/>
    <w:rsid w:val="00325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72F"/>
  </w:style>
  <w:style w:type="paragraph" w:styleId="BalloonText">
    <w:name w:val="Balloon Text"/>
    <w:basedOn w:val="Normal"/>
    <w:link w:val="BalloonTextChar"/>
    <w:uiPriority w:val="99"/>
    <w:semiHidden/>
    <w:unhideWhenUsed/>
    <w:rsid w:val="00837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9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24</cp:revision>
  <cp:lastPrinted>2015-12-11T05:36:00Z</cp:lastPrinted>
  <dcterms:created xsi:type="dcterms:W3CDTF">2015-12-07T09:35:00Z</dcterms:created>
  <dcterms:modified xsi:type="dcterms:W3CDTF">2019-05-27T12:01:00Z</dcterms:modified>
</cp:coreProperties>
</file>